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00" w:rsidRDefault="009C0B3A" w:rsidP="009C0B3A">
      <w:pPr>
        <w:jc w:val="center"/>
        <w:rPr>
          <w:b/>
        </w:rPr>
      </w:pPr>
      <w:bookmarkStart w:id="0" w:name="_GoBack"/>
      <w:bookmarkEnd w:id="0"/>
      <w:r w:rsidRPr="009C0B3A">
        <w:rPr>
          <w:b/>
        </w:rPr>
        <w:t>Increase in CA Personal Needs Allowance (PNA) for aged, blind or disabled Medi-Cal residents in a skilled nursing facility.</w:t>
      </w:r>
    </w:p>
    <w:p w:rsidR="009C0B3A" w:rsidRPr="00E92DC1" w:rsidRDefault="009C0B3A" w:rsidP="009C0B3A">
      <w:pPr>
        <w:rPr>
          <w:b/>
        </w:rPr>
      </w:pPr>
      <w:r>
        <w:t>The Personal Needs Allowance (PNA) is what a Medi-Cal institutionalized resident is permitted to keep from his or her own monthly income. The remainder of the resident’s income</w:t>
      </w:r>
      <w:r w:rsidR="004B42C3">
        <w:t xml:space="preserve"> goes to the nursi</w:t>
      </w:r>
      <w:r w:rsidR="00D8481E">
        <w:t>ng facility and</w:t>
      </w:r>
      <w:r>
        <w:t xml:space="preserve"> reduces the amount the state agency pays the nu</w:t>
      </w:r>
      <w:r w:rsidR="00D8481E">
        <w:t>rsing home</w:t>
      </w:r>
      <w:r>
        <w:t xml:space="preserve">. The nursing home facility receives full payment no matter what the PNA is.  </w:t>
      </w:r>
      <w:r w:rsidRPr="00E92DC1">
        <w:rPr>
          <w:b/>
        </w:rPr>
        <w:t xml:space="preserve">California’s payment to the nursing home facility is matched by the federal government at the </w:t>
      </w:r>
      <w:r w:rsidRPr="00E92DC1">
        <w:rPr>
          <w:rFonts w:eastAsia="Times New Roman"/>
          <w:b/>
          <w:bCs/>
          <w:color w:val="252525"/>
        </w:rPr>
        <w:t>Federal Medical Assistance Percentages</w:t>
      </w:r>
      <w:r w:rsidRPr="00E92DC1">
        <w:rPr>
          <w:b/>
        </w:rPr>
        <w:t xml:space="preserve"> (FMAP) rate of 50%.</w:t>
      </w:r>
    </w:p>
    <w:p w:rsidR="004B42C3" w:rsidRDefault="004B42C3" w:rsidP="009C0B3A">
      <w:r>
        <w:t xml:space="preserve">The Medi-Cal resident receives basic room and board plus medical care from the </w:t>
      </w:r>
      <w:r w:rsidR="00D8481E">
        <w:t xml:space="preserve">skilled </w:t>
      </w:r>
      <w:r>
        <w:t xml:space="preserve">nursing home. The PNA is crucial to enhancing the quality of life of residents </w:t>
      </w:r>
      <w:r w:rsidR="00D8481E">
        <w:t>in nursing homes</w:t>
      </w:r>
      <w:r>
        <w:t xml:space="preserve"> by</w:t>
      </w:r>
      <w:r w:rsidR="00971554">
        <w:t xml:space="preserve"> covering the cost</w:t>
      </w:r>
      <w:r w:rsidR="00DF2E42">
        <w:t xml:space="preserve"> of </w:t>
      </w:r>
      <w:r>
        <w:t xml:space="preserve">clothes, shoes, </w:t>
      </w:r>
      <w:r w:rsidR="00DF2E42">
        <w:t xml:space="preserve">outerwear, </w:t>
      </w:r>
      <w:r>
        <w:t>personal care items, reading materials, postage and meals outside the facility.</w:t>
      </w:r>
      <w:r w:rsidR="00D23F71">
        <w:t xml:space="preserve"> The current PNA does not adequately fund the cost of these needs. These vulnerable adults have been forgotten by California in both good economic times as well as poor years.</w:t>
      </w:r>
    </w:p>
    <w:p w:rsidR="004B42C3" w:rsidRDefault="004B42C3" w:rsidP="009C0B3A">
      <w:r>
        <w:t>California’s P</w:t>
      </w:r>
      <w:r w:rsidR="00DF2E42">
        <w:t>NA was last increased in 1985</w:t>
      </w:r>
      <w:r w:rsidR="00FE6C80">
        <w:t xml:space="preserve"> to</w:t>
      </w:r>
      <w:r w:rsidR="00D8481E">
        <w:t xml:space="preserve"> $35 a month. The low income res</w:t>
      </w:r>
      <w:r>
        <w:t>i</w:t>
      </w:r>
      <w:r w:rsidR="00D8481E">
        <w:t>dents have not received</w:t>
      </w:r>
      <w:r>
        <w:t xml:space="preserve"> a co</w:t>
      </w:r>
      <w:r w:rsidR="00FE17E5">
        <w:t>st of living increase in over 32</w:t>
      </w:r>
      <w:r>
        <w:t xml:space="preserve"> years while the inflation rate has increased 128%. The P</w:t>
      </w:r>
      <w:r w:rsidR="00D8481E">
        <w:t>N</w:t>
      </w:r>
      <w:r>
        <w:t xml:space="preserve">A will have to be raised to $80 to have the </w:t>
      </w:r>
      <w:r w:rsidR="00DF2E42">
        <w:t>same buying power it had in 1985</w:t>
      </w:r>
      <w:r>
        <w:t xml:space="preserve">. The Dept. of Health Services must </w:t>
      </w:r>
      <w:r w:rsidR="00D8481E">
        <w:t xml:space="preserve">be directed to </w:t>
      </w:r>
      <w:r>
        <w:t xml:space="preserve">increase the PNA annually based on the percentage increase </w:t>
      </w:r>
      <w:r w:rsidR="00D8481E">
        <w:t>of</w:t>
      </w:r>
      <w:r>
        <w:t xml:space="preserve"> the Consumer Price Index, so the PNA does not lose value in future years.</w:t>
      </w:r>
    </w:p>
    <w:p w:rsidR="00DF2E42" w:rsidRDefault="007A0AD2" w:rsidP="00D50B65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>The Califo</w:t>
      </w:r>
      <w:r w:rsidR="00DF2E42">
        <w:rPr>
          <w:rFonts w:eastAsia="Calibri"/>
          <w:color w:val="000000"/>
        </w:rPr>
        <w:t>rnia Senior Legislature in 2017</w:t>
      </w:r>
      <w:r w:rsidR="00FE17E5">
        <w:rPr>
          <w:rFonts w:eastAsia="Calibri"/>
          <w:color w:val="000000"/>
        </w:rPr>
        <w:t xml:space="preserve"> supported</w:t>
      </w:r>
      <w:r w:rsidR="00DF2E42">
        <w:rPr>
          <w:rFonts w:eastAsia="Calibri"/>
          <w:color w:val="000000"/>
        </w:rPr>
        <w:t xml:space="preserve"> SB 202</w:t>
      </w:r>
      <w:r>
        <w:rPr>
          <w:rFonts w:eastAsia="Calibri"/>
          <w:color w:val="000000"/>
        </w:rPr>
        <w:t xml:space="preserve"> (Dod</w:t>
      </w:r>
      <w:r w:rsidR="00FE17E5">
        <w:rPr>
          <w:rFonts w:eastAsia="Calibri"/>
          <w:color w:val="000000"/>
        </w:rPr>
        <w:t>d) for the PNA to be increased t</w:t>
      </w:r>
      <w:r>
        <w:rPr>
          <w:rFonts w:eastAsia="Calibri"/>
          <w:color w:val="000000"/>
        </w:rPr>
        <w:t xml:space="preserve">o $80 a month. </w:t>
      </w:r>
      <w:r w:rsidR="00DF2E42">
        <w:rPr>
          <w:rFonts w:eastAsia="Calibri"/>
          <w:color w:val="000000"/>
        </w:rPr>
        <w:t>SB 202</w:t>
      </w:r>
      <w:r w:rsidR="00B96688">
        <w:rPr>
          <w:rFonts w:eastAsia="Calibri"/>
          <w:color w:val="000000"/>
        </w:rPr>
        <w:t xml:space="preserve"> passed the Senate</w:t>
      </w:r>
      <w:r w:rsidR="00FE17E5">
        <w:rPr>
          <w:rFonts w:eastAsia="Calibri"/>
          <w:color w:val="000000"/>
        </w:rPr>
        <w:t xml:space="preserve"> Health Committee unanimously, but did not make it out of the Appropriations Committee. </w:t>
      </w:r>
      <w:r w:rsidR="00DF2E42">
        <w:rPr>
          <w:rFonts w:eastAsia="Calibri"/>
          <w:color w:val="000000"/>
        </w:rPr>
        <w:t>The Chair of the Appropriations Committee has advised Sen. Dodd to use the budget process this year t</w:t>
      </w:r>
      <w:r w:rsidR="00B96688">
        <w:rPr>
          <w:rFonts w:eastAsia="Calibri"/>
          <w:color w:val="000000"/>
        </w:rPr>
        <w:t>o increase the PNA. Sen. Dodd</w:t>
      </w:r>
      <w:r w:rsidR="00DF2E42">
        <w:rPr>
          <w:rFonts w:eastAsia="Calibri"/>
          <w:color w:val="000000"/>
        </w:rPr>
        <w:t xml:space="preserve"> will follow that advice.</w:t>
      </w:r>
      <w:r w:rsidR="00B96688">
        <w:rPr>
          <w:rFonts w:eastAsia="Calibri"/>
          <w:color w:val="000000"/>
        </w:rPr>
        <w:t xml:space="preserve"> </w:t>
      </w:r>
    </w:p>
    <w:p w:rsidR="00FE6C80" w:rsidRDefault="007A0AD2" w:rsidP="00D50B65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>The CSL continues its</w:t>
      </w:r>
      <w:r w:rsidR="00FE6C80">
        <w:rPr>
          <w:rFonts w:eastAsia="Calibri"/>
          <w:color w:val="000000"/>
        </w:rPr>
        <w:t xml:space="preserve"> concern for our vulnerable nursing home residents. </w:t>
      </w:r>
    </w:p>
    <w:p w:rsidR="00FE6C80" w:rsidRDefault="00FE6C80" w:rsidP="00D50B65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>Thank you,</w:t>
      </w:r>
    </w:p>
    <w:p w:rsidR="00DF2E42" w:rsidRDefault="00DF2E42" w:rsidP="00D50B65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>Sue Walker</w:t>
      </w:r>
    </w:p>
    <w:p w:rsidR="00D50B65" w:rsidRPr="00D50B65" w:rsidRDefault="00D50B65" w:rsidP="009C0B3A"/>
    <w:sectPr w:rsidR="00D50B65" w:rsidRPr="00D50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3A"/>
    <w:rsid w:val="00082E00"/>
    <w:rsid w:val="00315DE3"/>
    <w:rsid w:val="004B42C3"/>
    <w:rsid w:val="004C1474"/>
    <w:rsid w:val="007A0AD2"/>
    <w:rsid w:val="00971554"/>
    <w:rsid w:val="009C0B3A"/>
    <w:rsid w:val="00B47903"/>
    <w:rsid w:val="00B96688"/>
    <w:rsid w:val="00D06550"/>
    <w:rsid w:val="00D23F71"/>
    <w:rsid w:val="00D50B65"/>
    <w:rsid w:val="00D8481E"/>
    <w:rsid w:val="00DF2E42"/>
    <w:rsid w:val="00E92DC1"/>
    <w:rsid w:val="00FE17E5"/>
    <w:rsid w:val="00FE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svwalker</dc:creator>
  <cp:lastModifiedBy>Csmith</cp:lastModifiedBy>
  <cp:revision>2</cp:revision>
  <dcterms:created xsi:type="dcterms:W3CDTF">2017-09-18T23:05:00Z</dcterms:created>
  <dcterms:modified xsi:type="dcterms:W3CDTF">2017-09-18T23:05:00Z</dcterms:modified>
</cp:coreProperties>
</file>