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00" w:rsidRPr="003366B4" w:rsidRDefault="003366B4">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RN1521809</w:t>
      </w:r>
      <w:r w:rsidRPr="003366B4">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AP</w:t>
      </w:r>
      <w:r w:rsidRPr="003366B4">
        <w:rPr>
          <w:rFonts w:ascii="TimesLDC" w:hAnsi="TimesLDC" w:cs="TimesLDC"/>
          <w:b/>
          <w:bCs/>
          <w:sz w:val="28"/>
          <w:szCs w:val="28"/>
        </w:rPr>
        <w:t xml:space="preserve"> 11</w:t>
      </w:r>
    </w:p>
    <w:p w:rsidR="004B4700" w:rsidRPr="003366B4" w:rsidRDefault="004B4700">
      <w:pPr>
        <w:widowControl w:val="0"/>
        <w:pBdr>
          <w:top w:val="double" w:sz="6" w:space="1" w:color="auto"/>
        </w:pBdr>
        <w:rPr>
          <w:rFonts w:ascii="TimesLDC" w:hAnsi="TimesLDC" w:cs="TimesLDC"/>
        </w:rPr>
      </w:pPr>
    </w:p>
    <w:p w:rsidR="004B4700" w:rsidRPr="003366B4" w:rsidRDefault="003366B4">
      <w:pPr>
        <w:widowControl w:val="0"/>
        <w:spacing w:before="240"/>
        <w:jc w:val="center"/>
        <w:rPr>
          <w:rFonts w:ascii="TimesLDC" w:hAnsi="TimesLDC" w:cs="TimesLDC"/>
          <w:b/>
          <w:bCs/>
        </w:rPr>
      </w:pPr>
      <w:r w:rsidRPr="003366B4">
        <w:rPr>
          <w:rFonts w:ascii="TimesLDC" w:hAnsi="TimesLDC" w:cs="TimesLDC"/>
          <w:b/>
          <w:bCs/>
        </w:rPr>
        <w:t>INTRODUCED BY SENIOR ASSEMBLY MEMBER ROLFE</w:t>
      </w:r>
    </w:p>
    <w:p w:rsidR="004B4700" w:rsidRPr="003366B4" w:rsidRDefault="003366B4" w:rsidP="00581B6A">
      <w:pPr>
        <w:widowControl w:val="0"/>
        <w:ind w:left="240" w:hanging="240"/>
        <w:jc w:val="center"/>
        <w:rPr>
          <w:rFonts w:ascii="TimesLDC" w:hAnsi="TimesLDC" w:cs="TimesLDC"/>
          <w:b/>
          <w:bCs/>
        </w:rPr>
      </w:pPr>
      <w:r w:rsidRPr="003366B4">
        <w:rPr>
          <w:rFonts w:ascii="TimesLDC" w:hAnsi="TimesLDC" w:cs="TimesLDC"/>
          <w:b/>
          <w:bCs/>
        </w:rPr>
        <w:t>(COAUTHORS: SENIOR ASSEMBLY MEMBERS BLOCH, CAMPBELL, CAVE, GOULD, HAIRSTON, KROHN, POINTER, TOM, TUCKER</w:t>
      </w:r>
      <w:r w:rsidR="006C7823">
        <w:rPr>
          <w:rFonts w:ascii="TimesLDC" w:hAnsi="TimesLDC" w:cs="TimesLDC"/>
          <w:b/>
          <w:bCs/>
        </w:rPr>
        <w:t>, AND</w:t>
      </w:r>
      <w:r w:rsidRPr="003366B4">
        <w:rPr>
          <w:rFonts w:ascii="TimesLDC" w:hAnsi="TimesLDC" w:cs="TimesLDC"/>
          <w:b/>
          <w:bCs/>
        </w:rPr>
        <w:t xml:space="preserve"> WARREN)</w:t>
      </w:r>
    </w:p>
    <w:p w:rsidR="004B4700" w:rsidRDefault="003366B4" w:rsidP="00581B6A">
      <w:pPr>
        <w:widowControl w:val="0"/>
        <w:jc w:val="center"/>
        <w:rPr>
          <w:rFonts w:ascii="TimesLDC" w:hAnsi="TimesLDC" w:cs="TimesLDC"/>
        </w:rPr>
      </w:pPr>
      <w:r w:rsidRPr="003366B4">
        <w:rPr>
          <w:rFonts w:ascii="TimesLDC" w:hAnsi="TimesLDC" w:cs="TimesLDC"/>
        </w:rPr>
        <w:t>(COAUTHORS: SENIOR SENATORS HERTAN, HOWK, LOH, MARTIN, PARDINI-PLASS,</w:t>
      </w:r>
      <w:r w:rsidR="00931B3C">
        <w:rPr>
          <w:rFonts w:ascii="TimesLDC" w:hAnsi="TimesLDC" w:cs="TimesLDC"/>
        </w:rPr>
        <w:t xml:space="preserve"> RYAN,</w:t>
      </w:r>
      <w:r w:rsidRPr="003366B4">
        <w:rPr>
          <w:rFonts w:ascii="TimesLDC" w:hAnsi="TimesLDC" w:cs="TimesLDC"/>
        </w:rPr>
        <w:t xml:space="preserve"> STADMIRE, </w:t>
      </w:r>
      <w:r w:rsidR="006C7823">
        <w:rPr>
          <w:rFonts w:ascii="TimesLDC" w:hAnsi="TimesLDC" w:cs="TimesLDC"/>
        </w:rPr>
        <w:t>AND</w:t>
      </w:r>
      <w:r w:rsidRPr="003366B4">
        <w:rPr>
          <w:rFonts w:ascii="TimesLDC" w:hAnsi="TimesLDC" w:cs="TimesLDC"/>
        </w:rPr>
        <w:t xml:space="preserve"> YOUNG)</w:t>
      </w:r>
    </w:p>
    <w:p w:rsidR="003366B4" w:rsidRDefault="003366B4">
      <w:pPr>
        <w:widowControl w:val="0"/>
        <w:jc w:val="center"/>
        <w:rPr>
          <w:rFonts w:ascii="TimesLDC" w:hAnsi="TimesLDC" w:cs="TimesLDC"/>
        </w:rPr>
      </w:pPr>
    </w:p>
    <w:p w:rsidR="003366B4" w:rsidRPr="003366B4" w:rsidRDefault="003366B4">
      <w:pPr>
        <w:widowControl w:val="0"/>
        <w:jc w:val="center"/>
        <w:rPr>
          <w:rFonts w:ascii="TimesLDC" w:hAnsi="TimesLDC" w:cs="TimesLDC"/>
        </w:rPr>
      </w:pPr>
    </w:p>
    <w:p w:rsidR="004B4700" w:rsidRPr="003366B4" w:rsidRDefault="003366B4">
      <w:pPr>
        <w:widowControl w:val="0"/>
        <w:suppressLineNumbers/>
        <w:spacing w:before="360" w:after="160"/>
        <w:jc w:val="center"/>
        <w:rPr>
          <w:rFonts w:ascii="TimesLDC" w:hAnsi="TimesLDC" w:cs="TimesLDC"/>
          <w:smallCaps/>
          <w:sz w:val="32"/>
          <w:szCs w:val="32"/>
        </w:rPr>
      </w:pPr>
      <w:r w:rsidRPr="003366B4">
        <w:rPr>
          <w:rFonts w:ascii="TimesLDC" w:hAnsi="TimesLDC" w:cs="TimesLDC"/>
          <w:smallCaps/>
          <w:sz w:val="32"/>
          <w:szCs w:val="32"/>
        </w:rPr>
        <w:t>Legislative Counsel’s Digest</w:t>
      </w:r>
    </w:p>
    <w:p w:rsidR="004B4700" w:rsidRDefault="003366B4" w:rsidP="003366B4">
      <w:pPr>
        <w:widowControl w:val="0"/>
        <w:suppressLineNumbers/>
        <w:ind w:firstLine="240"/>
        <w:jc w:val="center"/>
        <w:rPr>
          <w:rFonts w:ascii="TimesLDC" w:hAnsi="TimesLDC" w:cs="TimesLDC"/>
        </w:rPr>
      </w:pPr>
      <w:r>
        <w:rPr>
          <w:rFonts w:ascii="TimesLDC" w:hAnsi="TimesLDC" w:cs="TimesLDC"/>
        </w:rPr>
        <w:t xml:space="preserve">AP 11: </w:t>
      </w:r>
      <w:r w:rsidRPr="003366B4">
        <w:rPr>
          <w:rFonts w:ascii="TimesLDC" w:hAnsi="TimesLDC" w:cs="TimesLDC"/>
        </w:rPr>
        <w:t xml:space="preserve"> PERSONAL INCOME TAX FORM: VOLUNTARY CONTRIBUTIONS.</w:t>
      </w:r>
    </w:p>
    <w:p w:rsidR="003366B4" w:rsidRDefault="003366B4" w:rsidP="003366B4">
      <w:pPr>
        <w:widowControl w:val="0"/>
        <w:suppressLineNumbers/>
        <w:ind w:firstLine="240"/>
        <w:jc w:val="center"/>
        <w:rPr>
          <w:rFonts w:ascii="TimesLDC" w:hAnsi="TimesLDC" w:cs="TimesLDC"/>
        </w:rPr>
      </w:pPr>
    </w:p>
    <w:p w:rsidR="003366B4" w:rsidRDefault="003366B4" w:rsidP="003366B4">
      <w:pPr>
        <w:widowControl w:val="0"/>
        <w:suppressLineNumbers/>
        <w:ind w:firstLine="240"/>
        <w:jc w:val="center"/>
        <w:rPr>
          <w:rFonts w:ascii="TimesLDC" w:hAnsi="TimesLDC" w:cs="TimesLDC"/>
        </w:rPr>
      </w:pPr>
    </w:p>
    <w:p w:rsidR="003366B4" w:rsidRDefault="003366B4">
      <w:pPr>
        <w:widowControl w:val="0"/>
        <w:suppressLineNumbers/>
        <w:ind w:firstLine="240"/>
        <w:jc w:val="both"/>
        <w:rPr>
          <w:rFonts w:ascii="TimesLDC" w:hAnsi="TimesLDC" w:cs="TimesLDC"/>
        </w:rPr>
      </w:pPr>
    </w:p>
    <w:p w:rsidR="003366B4" w:rsidRPr="003366B4" w:rsidRDefault="003366B4">
      <w:pPr>
        <w:widowControl w:val="0"/>
        <w:suppressLineNumbers/>
        <w:ind w:firstLine="240"/>
        <w:jc w:val="both"/>
        <w:rPr>
          <w:rFonts w:ascii="TimesLDC" w:hAnsi="TimesLDC" w:cs="TimesLDC"/>
        </w:rPr>
      </w:pPr>
    </w:p>
    <w:p w:rsidR="004B4700" w:rsidRPr="003366B4" w:rsidRDefault="003366B4" w:rsidP="003366B4">
      <w:pPr>
        <w:spacing w:line="480" w:lineRule="auto"/>
        <w:ind w:firstLine="720"/>
        <w:rPr>
          <w:rFonts w:ascii="TimesLDC" w:hAnsi="TimesLDC" w:cs="TimesLDC"/>
        </w:rPr>
      </w:pPr>
      <w:r w:rsidRPr="003366B4">
        <w:rPr>
          <w:rFonts w:ascii="TimesLDC" w:hAnsi="TimesLDC" w:cs="TimesLDC"/>
        </w:rPr>
        <w:t>UNDER EXISTING LAW, INDIVIDUAL TAXPAYERS MAY CONTRIBUTE AMOUNTS IN EXCESS OF THEIR PERSONAL TAX LIABILITY FOR THE SUPPORT OF SPECIFIED FUNDS OR ACCOUNTS.</w:t>
      </w:r>
    </w:p>
    <w:p w:rsidR="004B4700" w:rsidRDefault="003366B4" w:rsidP="003366B4">
      <w:pPr>
        <w:spacing w:line="480" w:lineRule="auto"/>
        <w:ind w:firstLine="720"/>
        <w:rPr>
          <w:rFonts w:ascii="TimesLDC" w:hAnsi="TimesLDC" w:cs="TimesLDC"/>
        </w:rPr>
      </w:pPr>
      <w:r w:rsidRPr="003366B4">
        <w:rPr>
          <w:rFonts w:ascii="TimesLDC" w:hAnsi="TimesLDC" w:cs="TimesLDC"/>
        </w:rPr>
        <w:t>THIS MEASURE WOULD MEMORIALIZE THE LEGISLATURE AND THE GOVERNOR TO ENACT LEGISLATION THAT WOULD REQUIRE A PERSON THAT REPLICATES THE CALIFORNIA PERSONAL INCOME TAX FORM 540 IN PAPER OR ELECTRONIC FORM TO PLACE ALL OF THE VOLUNTARY CONTRIBUTION FUNDS ON THE FIRST PAGE OF THE FORM, ALLOWING THE TAXPAYER OR TAX PREPARER TO HAVE THE OPPORTUNITY TO CONTRIBUTE WITHOUT HAVING TO MOVE TO ANOTHER PAGE.</w:t>
      </w:r>
    </w:p>
    <w:p w:rsidR="003366B4" w:rsidRPr="003366B4" w:rsidRDefault="003366B4">
      <w:pPr>
        <w:ind w:firstLine="240"/>
        <w:rPr>
          <w:rFonts w:ascii="TimesLDC" w:hAnsi="TimesLDC" w:cs="TimesLDC"/>
        </w:rPr>
      </w:pPr>
    </w:p>
    <w:p w:rsidR="004B4700" w:rsidRDefault="003366B4" w:rsidP="003366B4">
      <w:pPr>
        <w:widowControl w:val="0"/>
        <w:spacing w:after="260"/>
        <w:ind w:firstLine="720"/>
        <w:rPr>
          <w:rFonts w:ascii="TimesLDC" w:hAnsi="TimesLDC" w:cs="TimesLDC"/>
        </w:rPr>
      </w:pPr>
      <w:r>
        <w:rPr>
          <w:rFonts w:ascii="TimesLDC" w:hAnsi="TimesLDC" w:cs="TimesLDC"/>
        </w:rPr>
        <w:t>VOTE</w:t>
      </w:r>
      <w:r w:rsidR="00455BBF">
        <w:rPr>
          <w:rFonts w:ascii="TimesLDC" w:hAnsi="TimesLDC" w:cs="TimesLDC"/>
        </w:rPr>
        <w:t xml:space="preserve">: </w:t>
      </w:r>
      <w:r>
        <w:rPr>
          <w:rFonts w:ascii="TimesLDC" w:hAnsi="TimesLDC" w:cs="TimesLDC"/>
        </w:rPr>
        <w:t xml:space="preserve"> MAJORITY</w:t>
      </w:r>
      <w:r w:rsidRPr="003366B4">
        <w:rPr>
          <w:rFonts w:ascii="TimesLDC" w:hAnsi="TimesLDC" w:cs="TimesLDC"/>
        </w:rPr>
        <w:t xml:space="preserve">. </w:t>
      </w:r>
    </w:p>
    <w:p w:rsidR="003366B4" w:rsidRPr="003366B4" w:rsidRDefault="003366B4">
      <w:pPr>
        <w:widowControl w:val="0"/>
        <w:spacing w:after="260"/>
        <w:ind w:firstLine="240"/>
        <w:rPr>
          <w:rFonts w:ascii="TimesLDC" w:hAnsi="TimesLDC" w:cs="TimesLDC"/>
        </w:rPr>
      </w:pPr>
    </w:p>
    <w:p w:rsidR="003366B4" w:rsidRDefault="003366B4" w:rsidP="003366B4">
      <w:pPr>
        <w:widowControl w:val="0"/>
        <w:suppressLineNumbers/>
        <w:spacing w:before="60"/>
        <w:ind w:firstLine="720"/>
        <w:jc w:val="both"/>
        <w:rPr>
          <w:rFonts w:ascii="TimesLDC" w:hAnsi="TimesLDC" w:cs="TimesLDC"/>
        </w:rPr>
      </w:pPr>
      <w:r>
        <w:rPr>
          <w:rFonts w:ascii="TimesLDC" w:hAnsi="TimesLDC" w:cs="TimesLDC"/>
        </w:rPr>
        <w:lastRenderedPageBreak/>
        <w:t xml:space="preserve">AP 11:  </w:t>
      </w:r>
      <w:r w:rsidRPr="003366B4">
        <w:rPr>
          <w:rFonts w:ascii="TimesLDC" w:hAnsi="TimesLDC" w:cs="TimesLDC"/>
        </w:rPr>
        <w:t>RELATING TO TAXATION</w:t>
      </w:r>
    </w:p>
    <w:p w:rsidR="003366B4" w:rsidRPr="003366B4" w:rsidRDefault="003366B4" w:rsidP="003366B4">
      <w:pPr>
        <w:widowControl w:val="0"/>
        <w:suppressLineNumbers/>
        <w:spacing w:before="60"/>
        <w:ind w:firstLine="240"/>
        <w:jc w:val="both"/>
        <w:rPr>
          <w:rFonts w:ascii="TimesLDC" w:hAnsi="TimesLDC" w:cs="TimesLDC"/>
        </w:rPr>
      </w:pPr>
    </w:p>
    <w:p w:rsidR="004B4700" w:rsidRPr="003366B4" w:rsidRDefault="003366B4" w:rsidP="003366B4">
      <w:pPr>
        <w:spacing w:line="480" w:lineRule="auto"/>
        <w:ind w:firstLine="720"/>
        <w:jc w:val="both"/>
        <w:rPr>
          <w:rFonts w:ascii="TimesLDC" w:hAnsi="TimesLDC" w:cs="TimesLDC"/>
        </w:rPr>
      </w:pPr>
      <w:r w:rsidRPr="003366B4">
        <w:rPr>
          <w:rFonts w:ascii="TimesLDC" w:hAnsi="TimesLDC" w:cs="TimesLDC"/>
        </w:rPr>
        <w:t>WHEREAS, THE PROLIFERATION OF ELECTRONIC TAX PREPARATION SOFTWARE MAKES IT DIFFICULT FOR SOME TAXPAYERS TO CONTRIBUTE TO THE VOLUNTARY CONTRIBUTION FUNDS; AND</w:t>
      </w:r>
    </w:p>
    <w:p w:rsidR="004B4700" w:rsidRPr="003366B4" w:rsidRDefault="003366B4" w:rsidP="003366B4">
      <w:pPr>
        <w:spacing w:line="480" w:lineRule="auto"/>
        <w:ind w:firstLine="720"/>
        <w:jc w:val="both"/>
        <w:rPr>
          <w:rFonts w:ascii="TimesLDC" w:hAnsi="TimesLDC" w:cs="TimesLDC"/>
        </w:rPr>
      </w:pPr>
      <w:r w:rsidRPr="003366B4">
        <w:rPr>
          <w:rFonts w:ascii="TimesLDC" w:hAnsi="TimesLDC" w:cs="TimesLDC"/>
        </w:rPr>
        <w:t>WHEREAS, THE LEGISLATURE HAS VETTED AND DEEMED THE VOLUNTARY CONTRIBUTION FUNDS THAT ARE INCLUDED ON THE PERSONAL INCOME TAX FORM TO BE WORTHY OF BEING INCLUDED ON THE FORM; AND</w:t>
      </w:r>
    </w:p>
    <w:p w:rsidR="004B4700" w:rsidRPr="003366B4" w:rsidRDefault="003366B4" w:rsidP="003366B4">
      <w:pPr>
        <w:spacing w:line="480" w:lineRule="auto"/>
        <w:ind w:firstLine="720"/>
        <w:jc w:val="both"/>
        <w:rPr>
          <w:rFonts w:ascii="TimesLDC" w:hAnsi="TimesLDC" w:cs="TimesLDC"/>
        </w:rPr>
      </w:pPr>
      <w:r w:rsidRPr="003366B4">
        <w:rPr>
          <w:rFonts w:ascii="TimesLDC" w:hAnsi="TimesLDC" w:cs="TimesLDC"/>
        </w:rPr>
        <w:t>WHEREAS, THE VOLUNTARY CONTRIBUTION FUNDS PROVIDE SIGNIFICANT SUPPORT TO ORGANIZATIONS THAT PROVIDE INFORMATION AND SERVICES TO THE PEOPLE OF CALIFORNIA; AND</w:t>
      </w:r>
    </w:p>
    <w:p w:rsidR="004B4700" w:rsidRPr="003366B4" w:rsidRDefault="003366B4" w:rsidP="003366B4">
      <w:pPr>
        <w:spacing w:line="480" w:lineRule="auto"/>
        <w:ind w:firstLine="720"/>
        <w:jc w:val="both"/>
        <w:rPr>
          <w:rFonts w:ascii="TimesLDC" w:hAnsi="TimesLDC" w:cs="TimesLDC"/>
        </w:rPr>
      </w:pPr>
      <w:r w:rsidRPr="003366B4">
        <w:rPr>
          <w:rFonts w:ascii="TimesLDC" w:hAnsi="TimesLDC" w:cs="TimesLDC"/>
        </w:rPr>
        <w:t>WHEREAS, THERE IS NO CURRENT REQUIREMENT THAT ELECTRONIC TAX FORM FORMATS MAKE THE VOLUNTARY CONTRIBUTION PAGE EASILY VISIBLE TO THE USER; NOW, THEREFORE, BE IT</w:t>
      </w:r>
    </w:p>
    <w:p w:rsidR="004B4700" w:rsidRPr="003366B4" w:rsidRDefault="003366B4" w:rsidP="003366B4">
      <w:pPr>
        <w:spacing w:line="480" w:lineRule="auto"/>
        <w:ind w:firstLine="720"/>
        <w:jc w:val="both"/>
        <w:rPr>
          <w:rFonts w:ascii="TimesLDC" w:hAnsi="TimesLDC" w:cs="TimesLDC"/>
        </w:rPr>
      </w:pPr>
      <w:r w:rsidRPr="003366B4">
        <w:rPr>
          <w:rFonts w:ascii="TimesLDC" w:hAnsi="TimesLDC" w:cs="TimesLDC"/>
        </w:rPr>
        <w:t>RESOLVED, BY THE SENIOR ASSEMBLY AND THE SENIOR SENATE, JOINTLY, THAT THE SENIOR LEGISLATURE OF THE STATE OF CALIFORNIA AT ITS 2015 REGULAR SESSION, A MAJORITY OF THE MEMBERS VOTING THEREFOR, HEREBY PROPOSES THAT A PERSON THAT REPLICATES THE CALIFORNIA PERSONAL INCOME TAX FORM 540 IN PAPER OR ELECTRONIC FORM PLACES ALL OF THE VOLUNTARY CONTRIBUTION FUNDS ON THE FIRST PAGE OF THE FORM, ALLOWING THE TAXPAYER OR TAX PREPARER TO HAVE THE OPPORTUNITY TO CONTRIBUTE WITHOUT HAVING TO MOVE TO ANOTHER PAGE; AND BE IT FURTHER</w:t>
      </w:r>
    </w:p>
    <w:p w:rsidR="004B4700" w:rsidRPr="003366B4" w:rsidRDefault="003366B4" w:rsidP="003366B4">
      <w:pPr>
        <w:spacing w:line="480" w:lineRule="auto"/>
        <w:ind w:firstLine="720"/>
        <w:jc w:val="both"/>
        <w:rPr>
          <w:rFonts w:ascii="TimesLDC" w:hAnsi="TimesLDC" w:cs="TimesLDC"/>
        </w:rPr>
      </w:pPr>
      <w:r w:rsidRPr="003366B4">
        <w:rPr>
          <w:rFonts w:ascii="TimesLDC" w:hAnsi="TimesLDC" w:cs="TimesLDC"/>
        </w:rPr>
        <w:lastRenderedPageBreak/>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4B4700" w:rsidRPr="003366B4" w:rsidRDefault="003366B4" w:rsidP="003366B4">
      <w:pPr>
        <w:spacing w:line="480" w:lineRule="auto"/>
        <w:ind w:firstLine="720"/>
        <w:jc w:val="both"/>
        <w:rPr>
          <w:rFonts w:ascii="TimesLDC" w:hAnsi="TimesLDC" w:cs="TimesLDC"/>
        </w:rPr>
      </w:pPr>
      <w:r w:rsidRPr="003366B4">
        <w:rPr>
          <w:rFonts w:ascii="TimesLDC" w:hAnsi="TimesLDC" w:cs="TimesLDC"/>
        </w:rPr>
        <w:t>RESOLVED, THAT A COPY OF THIS MEASURE BE TRANSMITTED TO THE SPEAKER OF THE ASSEMBLY, THE PRESIDENT PRO TEMPORE OF THE SENATE, AND THE GOVERNOR OF THE STATE OF CALIFORNIA.</w:t>
      </w:r>
    </w:p>
    <w:sectPr w:rsidR="004B4700" w:rsidRPr="003366B4" w:rsidSect="003366B4">
      <w:pgSz w:w="12240" w:h="15840"/>
      <w:pgMar w:top="1356" w:right="153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B4"/>
    <w:rsid w:val="00112CDD"/>
    <w:rsid w:val="003366B4"/>
    <w:rsid w:val="00455BBF"/>
    <w:rsid w:val="004B4700"/>
    <w:rsid w:val="00581B6A"/>
    <w:rsid w:val="006C7823"/>
    <w:rsid w:val="0093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3366B4"/>
    <w:rPr>
      <w:rFonts w:ascii="Tahoma" w:hAnsi="Tahoma" w:cs="Tahoma"/>
      <w:sz w:val="16"/>
      <w:szCs w:val="16"/>
    </w:rPr>
  </w:style>
  <w:style w:type="character" w:customStyle="1" w:styleId="BalloonTextChar">
    <w:name w:val="Balloon Text Char"/>
    <w:basedOn w:val="DefaultParagraphFont"/>
    <w:link w:val="BalloonText"/>
    <w:uiPriority w:val="99"/>
    <w:semiHidden/>
    <w:rsid w:val="00336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3366B4"/>
    <w:rPr>
      <w:rFonts w:ascii="Tahoma" w:hAnsi="Tahoma" w:cs="Tahoma"/>
      <w:sz w:val="16"/>
      <w:szCs w:val="16"/>
    </w:rPr>
  </w:style>
  <w:style w:type="character" w:customStyle="1" w:styleId="BalloonTextChar">
    <w:name w:val="Balloon Text Char"/>
    <w:basedOn w:val="DefaultParagraphFont"/>
    <w:link w:val="BalloonText"/>
    <w:uiPriority w:val="99"/>
    <w:semiHidden/>
    <w:rsid w:val="00336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cp:lastPrinted>2015-07-15T22:16:00Z</cp:lastPrinted>
  <dcterms:created xsi:type="dcterms:W3CDTF">2015-09-08T19:38:00Z</dcterms:created>
  <dcterms:modified xsi:type="dcterms:W3CDTF">2015-09-08T19:38:00Z</dcterms:modified>
</cp:coreProperties>
</file>